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ED3" w:rsidRPr="00AE63AE" w:rsidRDefault="00465ED3">
      <w:pPr>
        <w:jc w:val="center"/>
        <w:rPr>
          <w:rFonts w:ascii="標楷體" w:eastAsia="標楷體" w:hAnsi="標楷體"/>
          <w:b/>
          <w:sz w:val="32"/>
          <w:szCs w:val="36"/>
        </w:rPr>
      </w:pPr>
      <w:r w:rsidRPr="00AE63AE">
        <w:rPr>
          <w:rFonts w:ascii="標楷體" w:eastAsia="標楷體" w:hAnsi="標楷體" w:hint="eastAsia"/>
          <w:b/>
          <w:sz w:val="32"/>
          <w:szCs w:val="36"/>
        </w:rPr>
        <w:t>臺北市士林區百齡國民小學</w:t>
      </w:r>
      <w:r w:rsidR="00CB540B" w:rsidRPr="00AE63AE">
        <w:rPr>
          <w:rFonts w:ascii="標楷體" w:eastAsia="標楷體" w:hAnsi="標楷體" w:hint="eastAsia"/>
          <w:b/>
          <w:sz w:val="32"/>
          <w:szCs w:val="36"/>
        </w:rPr>
        <w:t>10</w:t>
      </w:r>
      <w:r w:rsidR="007E289D">
        <w:rPr>
          <w:rFonts w:ascii="標楷體" w:eastAsia="標楷體" w:hAnsi="標楷體"/>
          <w:b/>
          <w:sz w:val="32"/>
          <w:szCs w:val="36"/>
        </w:rPr>
        <w:t>9</w:t>
      </w:r>
      <w:bookmarkStart w:id="0" w:name="_GoBack"/>
      <w:bookmarkEnd w:id="0"/>
      <w:r w:rsidRPr="00AE63AE">
        <w:rPr>
          <w:rFonts w:ascii="標楷體" w:eastAsia="標楷體" w:hAnsi="標楷體" w:hint="eastAsia"/>
          <w:b/>
          <w:sz w:val="32"/>
          <w:szCs w:val="36"/>
        </w:rPr>
        <w:t>學年度第</w:t>
      </w:r>
      <w:r w:rsidR="00750E03">
        <w:rPr>
          <w:rFonts w:ascii="標楷體" w:eastAsia="標楷體" w:hAnsi="標楷體" w:hint="eastAsia"/>
          <w:b/>
          <w:sz w:val="32"/>
          <w:szCs w:val="36"/>
        </w:rPr>
        <w:t>2</w:t>
      </w:r>
      <w:r w:rsidRPr="00AE63AE">
        <w:rPr>
          <w:rFonts w:ascii="標楷體" w:eastAsia="標楷體" w:hAnsi="標楷體" w:hint="eastAsia"/>
          <w:b/>
          <w:sz w:val="32"/>
          <w:szCs w:val="36"/>
        </w:rPr>
        <w:t>學期教學計畫</w:t>
      </w:r>
    </w:p>
    <w:p w:rsidR="00465ED3" w:rsidRPr="00AE63AE" w:rsidRDefault="00AE10A4" w:rsidP="007135E3">
      <w:pPr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</w:t>
      </w:r>
      <w:r w:rsidR="00465ED3" w:rsidRPr="00AE63AE">
        <w:rPr>
          <w:rFonts w:ascii="標楷體" w:eastAsia="標楷體" w:hAnsi="標楷體" w:hint="eastAsia"/>
          <w:sz w:val="28"/>
          <w:szCs w:val="28"/>
        </w:rPr>
        <w:t>年級</w:t>
      </w:r>
      <w:r w:rsidR="007135E3" w:rsidRPr="00AE63AE">
        <w:rPr>
          <w:rFonts w:ascii="標楷體" w:eastAsia="標楷體" w:hAnsi="標楷體" w:hint="eastAsia"/>
          <w:sz w:val="28"/>
          <w:szCs w:val="28"/>
        </w:rPr>
        <w:t xml:space="preserve">   </w:t>
      </w:r>
      <w:r w:rsidR="00465ED3" w:rsidRPr="00AE63AE">
        <w:rPr>
          <w:rFonts w:ascii="標楷體" w:eastAsia="標楷體" w:hAnsi="標楷體" w:hint="eastAsia"/>
          <w:sz w:val="28"/>
          <w:szCs w:val="28"/>
        </w:rPr>
        <w:t xml:space="preserve">   </w:t>
      </w:r>
      <w:r w:rsidR="0035654B">
        <w:rPr>
          <w:rFonts w:ascii="標楷體" w:eastAsia="標楷體" w:hAnsi="標楷體" w:hint="eastAsia"/>
          <w:sz w:val="28"/>
          <w:szCs w:val="28"/>
        </w:rPr>
        <w:t>閩南語</w:t>
      </w:r>
      <w:r w:rsidR="007135E3" w:rsidRPr="00AE63AE">
        <w:rPr>
          <w:rFonts w:ascii="標楷體" w:eastAsia="標楷體" w:hAnsi="標楷體" w:hint="eastAsia"/>
          <w:sz w:val="28"/>
          <w:szCs w:val="28"/>
        </w:rPr>
        <w:t>科</w:t>
      </w:r>
      <w:r w:rsidR="00465ED3" w:rsidRPr="00AE63AE">
        <w:rPr>
          <w:rFonts w:ascii="標楷體" w:eastAsia="標楷體" w:hAnsi="標楷體" w:hint="eastAsia"/>
          <w:sz w:val="28"/>
          <w:szCs w:val="28"/>
        </w:rPr>
        <w:t xml:space="preserve">      教師：</w:t>
      </w:r>
      <w:r>
        <w:rPr>
          <w:rFonts w:ascii="標楷體" w:eastAsia="標楷體" w:hAnsi="標楷體" w:hint="eastAsia"/>
          <w:sz w:val="28"/>
          <w:szCs w:val="28"/>
        </w:rPr>
        <w:t>六</w:t>
      </w:r>
      <w:r w:rsidR="00465ED3" w:rsidRPr="00AE63AE">
        <w:rPr>
          <w:rFonts w:ascii="標楷體" w:eastAsia="標楷體" w:hAnsi="標楷體" w:hint="eastAsia"/>
          <w:sz w:val="28"/>
          <w:szCs w:val="28"/>
        </w:rPr>
        <w:t>年級全體教師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9061"/>
      </w:tblGrid>
      <w:tr w:rsidR="00092A2F" w:rsidTr="00AE10A4">
        <w:trPr>
          <w:jc w:val="center"/>
        </w:trPr>
        <w:tc>
          <w:tcPr>
            <w:tcW w:w="567" w:type="dxa"/>
            <w:vAlign w:val="center"/>
          </w:tcPr>
          <w:p w:rsidR="00092A2F" w:rsidRDefault="00092A2F" w:rsidP="00092A2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教學目標</w:t>
            </w:r>
          </w:p>
        </w:tc>
        <w:tc>
          <w:tcPr>
            <w:tcW w:w="9061" w:type="dxa"/>
            <w:vAlign w:val="center"/>
          </w:tcPr>
          <w:p w:rsidR="00035959" w:rsidRPr="00035959" w:rsidRDefault="00035959" w:rsidP="00035959">
            <w:pPr>
              <w:pStyle w:val="a8"/>
              <w:numPr>
                <w:ilvl w:val="0"/>
                <w:numId w:val="6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035959">
              <w:rPr>
                <w:rFonts w:ascii="標楷體" w:eastAsia="標楷體" w:hAnsi="標楷體" w:hint="eastAsia"/>
              </w:rPr>
              <w:t>能流暢朗讀課文，並能透過課文理解不同族群的文化特色，建立國際觀的視野。</w:t>
            </w:r>
          </w:p>
          <w:p w:rsidR="00035959" w:rsidRPr="00035959" w:rsidRDefault="00035959" w:rsidP="00035959">
            <w:pPr>
              <w:pStyle w:val="a8"/>
              <w:numPr>
                <w:ilvl w:val="0"/>
                <w:numId w:val="6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035959">
              <w:rPr>
                <w:rFonts w:ascii="標楷體" w:eastAsia="標楷體" w:hAnsi="標楷體" w:hint="eastAsia"/>
              </w:rPr>
              <w:t>能學會各國特產的講法，並能了解世界文化的獨特性，培養尊重各國文化的包容性。</w:t>
            </w:r>
          </w:p>
          <w:p w:rsidR="00035959" w:rsidRPr="00035959" w:rsidRDefault="00035959" w:rsidP="00035959">
            <w:pPr>
              <w:pStyle w:val="a8"/>
              <w:numPr>
                <w:ilvl w:val="0"/>
                <w:numId w:val="6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035959">
              <w:rPr>
                <w:rFonts w:ascii="標楷體" w:eastAsia="標楷體" w:hAnsi="標楷體" w:hint="eastAsia"/>
              </w:rPr>
              <w:t>培養出對各國族群文化的相互欣賞與和諧相處。</w:t>
            </w:r>
          </w:p>
          <w:p w:rsidR="00035959" w:rsidRPr="00035959" w:rsidRDefault="00035959" w:rsidP="00035959">
            <w:pPr>
              <w:pStyle w:val="a8"/>
              <w:numPr>
                <w:ilvl w:val="0"/>
                <w:numId w:val="6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035959">
              <w:rPr>
                <w:rFonts w:ascii="標楷體" w:eastAsia="標楷體" w:hAnsi="標楷體" w:hint="eastAsia"/>
              </w:rPr>
              <w:t>從課文內容延伸學習各種族群節日的說法，並學會尊重與欣賞不同文化的精髓和精神。</w:t>
            </w:r>
          </w:p>
          <w:p w:rsidR="00035959" w:rsidRPr="00035959" w:rsidRDefault="00035959" w:rsidP="00035959">
            <w:pPr>
              <w:pStyle w:val="a8"/>
              <w:numPr>
                <w:ilvl w:val="0"/>
                <w:numId w:val="6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035959">
              <w:rPr>
                <w:rFonts w:ascii="標楷體" w:eastAsia="標楷體" w:hAnsi="標楷體" w:hint="eastAsia"/>
              </w:rPr>
              <w:t>能聽懂單元活動的內容，並能了解各族群的文化特色。</w:t>
            </w:r>
          </w:p>
          <w:p w:rsidR="00035959" w:rsidRPr="00035959" w:rsidRDefault="00035959" w:rsidP="00035959">
            <w:pPr>
              <w:pStyle w:val="a8"/>
              <w:numPr>
                <w:ilvl w:val="0"/>
                <w:numId w:val="6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035959">
              <w:rPr>
                <w:rFonts w:ascii="標楷體" w:eastAsia="標楷體" w:hAnsi="標楷體" w:hint="eastAsia"/>
              </w:rPr>
              <w:t>能主動分擔家務，並體諒每位家人對家庭的付出。</w:t>
            </w:r>
          </w:p>
          <w:p w:rsidR="00035959" w:rsidRPr="00035959" w:rsidRDefault="00035959" w:rsidP="00035959">
            <w:pPr>
              <w:pStyle w:val="a8"/>
              <w:numPr>
                <w:ilvl w:val="0"/>
                <w:numId w:val="6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035959">
              <w:rPr>
                <w:rFonts w:ascii="標楷體" w:eastAsia="標楷體" w:hAnsi="標楷體" w:hint="eastAsia"/>
              </w:rPr>
              <w:t>能學會朗誦課文，並能演唱新歌詞，藉以抒發學生畢業憂喜參半的心情，在此求學轉折點上，凝聚感情，營造共同記憶。</w:t>
            </w:r>
          </w:p>
          <w:p w:rsidR="00035959" w:rsidRPr="00035959" w:rsidRDefault="00035959" w:rsidP="00035959">
            <w:pPr>
              <w:pStyle w:val="a8"/>
              <w:numPr>
                <w:ilvl w:val="0"/>
                <w:numId w:val="6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035959">
              <w:rPr>
                <w:rFonts w:ascii="標楷體" w:eastAsia="標楷體" w:hAnsi="標楷體" w:hint="eastAsia"/>
              </w:rPr>
              <w:t>能延伸學習了解臺灣的學制，提早規畫學程藍圖。</w:t>
            </w:r>
          </w:p>
          <w:p w:rsidR="00035959" w:rsidRPr="00035959" w:rsidRDefault="00035959" w:rsidP="00035959">
            <w:pPr>
              <w:pStyle w:val="a8"/>
              <w:numPr>
                <w:ilvl w:val="0"/>
                <w:numId w:val="6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035959">
              <w:rPr>
                <w:rFonts w:ascii="標楷體" w:eastAsia="標楷體" w:hAnsi="標楷體" w:hint="eastAsia"/>
              </w:rPr>
              <w:t>臨別依依，能學會感謝師長的教導，珍惜同窗之緣，欣喜迎向挑戰。</w:t>
            </w:r>
          </w:p>
          <w:p w:rsidR="00035959" w:rsidRPr="00035959" w:rsidRDefault="00035959" w:rsidP="00035959">
            <w:pPr>
              <w:pStyle w:val="a8"/>
              <w:numPr>
                <w:ilvl w:val="0"/>
                <w:numId w:val="6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035959">
              <w:rPr>
                <w:rFonts w:ascii="標楷體" w:eastAsia="標楷體" w:hAnsi="標楷體" w:hint="eastAsia"/>
              </w:rPr>
              <w:t>透過課文，能將心中的祝福化為行動，對同學、朋友給予真誠的祝福。</w:t>
            </w:r>
          </w:p>
          <w:p w:rsidR="00035959" w:rsidRPr="00035959" w:rsidRDefault="00035959" w:rsidP="00035959">
            <w:pPr>
              <w:pStyle w:val="a8"/>
              <w:numPr>
                <w:ilvl w:val="0"/>
                <w:numId w:val="6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035959">
              <w:rPr>
                <w:rFonts w:ascii="標楷體" w:eastAsia="標楷體" w:hAnsi="標楷體" w:hint="eastAsia"/>
              </w:rPr>
              <w:t>能用閩南語祝福語給予同學祝福。</w:t>
            </w:r>
          </w:p>
          <w:p w:rsidR="00035959" w:rsidRPr="00035959" w:rsidRDefault="00035959" w:rsidP="00035959">
            <w:pPr>
              <w:pStyle w:val="a8"/>
              <w:numPr>
                <w:ilvl w:val="0"/>
                <w:numId w:val="6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035959">
              <w:rPr>
                <w:rFonts w:ascii="標楷體" w:eastAsia="標楷體" w:hAnsi="標楷體" w:hint="eastAsia"/>
              </w:rPr>
              <w:t>能恰當的掌握對人表達祝福的時機與話語。</w:t>
            </w:r>
          </w:p>
          <w:p w:rsidR="00F9090E" w:rsidRPr="00035959" w:rsidRDefault="00035959" w:rsidP="00035959">
            <w:pPr>
              <w:pStyle w:val="a8"/>
              <w:numPr>
                <w:ilvl w:val="0"/>
                <w:numId w:val="6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能學會各俗諺的講法，</w:t>
            </w:r>
            <w:r w:rsidRPr="00035959">
              <w:rPr>
                <w:rFonts w:ascii="標楷體" w:eastAsia="標楷體" w:hAnsi="標楷體" w:hint="eastAsia"/>
              </w:rPr>
              <w:t>內涵與意義。</w:t>
            </w:r>
          </w:p>
        </w:tc>
      </w:tr>
      <w:tr w:rsidR="00092A2F" w:rsidRPr="00A63779" w:rsidTr="00AE10A4">
        <w:trPr>
          <w:jc w:val="center"/>
        </w:trPr>
        <w:tc>
          <w:tcPr>
            <w:tcW w:w="567" w:type="dxa"/>
            <w:vAlign w:val="center"/>
          </w:tcPr>
          <w:p w:rsidR="00092A2F" w:rsidRDefault="00092A2F" w:rsidP="00092A2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eastAsia="標楷體" w:hAnsi="標楷體" w:hint="eastAsia"/>
              </w:rPr>
              <w:t>教學重點</w:t>
            </w:r>
          </w:p>
        </w:tc>
        <w:tc>
          <w:tcPr>
            <w:tcW w:w="9061" w:type="dxa"/>
            <w:vAlign w:val="center"/>
          </w:tcPr>
          <w:p w:rsidR="0029092B" w:rsidRDefault="0029092B" w:rsidP="0029092B">
            <w:pPr>
              <w:pStyle w:val="a8"/>
              <w:numPr>
                <w:ilvl w:val="0"/>
                <w:numId w:val="7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能熟念本課課文和語詞，</w:t>
            </w:r>
            <w:r w:rsidRPr="0029092B">
              <w:rPr>
                <w:rFonts w:ascii="標楷體" w:eastAsia="標楷體" w:hAnsi="標楷體" w:hint="eastAsia"/>
              </w:rPr>
              <w:t>了解本課文白音的異同。</w:t>
            </w:r>
          </w:p>
          <w:p w:rsidR="00EB39FD" w:rsidRDefault="00C14346" w:rsidP="00C14346">
            <w:pPr>
              <w:pStyle w:val="a8"/>
              <w:numPr>
                <w:ilvl w:val="0"/>
                <w:numId w:val="7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能學會「語詞遊樂園」的各國特色是什麼、</w:t>
            </w:r>
            <w:r w:rsidRPr="00C14346">
              <w:rPr>
                <w:rFonts w:ascii="標楷體" w:eastAsia="標楷體" w:hAnsi="標楷體" w:hint="eastAsia"/>
              </w:rPr>
              <w:t>了解臺灣多元、熱鬧的節日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EB39FD" w:rsidRPr="00CB44D1" w:rsidRDefault="00EB39FD" w:rsidP="00CB44D1">
            <w:pPr>
              <w:pStyle w:val="a8"/>
              <w:numPr>
                <w:ilvl w:val="0"/>
                <w:numId w:val="7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CB44D1">
              <w:rPr>
                <w:rFonts w:ascii="標楷體" w:eastAsia="標楷體" w:hAnsi="標楷體" w:hint="eastAsia"/>
              </w:rPr>
              <w:t>了解學生是否能聽懂閩南語短文，並熟悉各國特產、中外節慶等語詞的講法。</w:t>
            </w:r>
          </w:p>
          <w:p w:rsidR="00831A06" w:rsidRDefault="0029092B" w:rsidP="0029092B">
            <w:pPr>
              <w:pStyle w:val="a8"/>
              <w:numPr>
                <w:ilvl w:val="0"/>
                <w:numId w:val="7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29092B">
              <w:rPr>
                <w:rFonts w:ascii="標楷體" w:eastAsia="標楷體" w:hAnsi="標楷體" w:hint="eastAsia"/>
              </w:rPr>
              <w:t>學會朗誦課文，並能演唱新歌詞，藉以抒發學生畢業憂喜參半的心情，在此求學轉折點上，凝聚感情，營造共同記憶。</w:t>
            </w:r>
          </w:p>
          <w:p w:rsidR="0029092B" w:rsidRPr="00152CF9" w:rsidRDefault="00152CF9" w:rsidP="00152CF9">
            <w:pPr>
              <w:pStyle w:val="a8"/>
              <w:numPr>
                <w:ilvl w:val="0"/>
                <w:numId w:val="7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能學會各俗諺的講法並</w:t>
            </w:r>
            <w:r w:rsidRPr="00152CF9">
              <w:rPr>
                <w:rFonts w:ascii="標楷體" w:eastAsia="標楷體" w:hAnsi="標楷體" w:hint="eastAsia"/>
              </w:rPr>
              <w:t>理解俗諺的內涵與意義。</w:t>
            </w:r>
          </w:p>
        </w:tc>
      </w:tr>
      <w:tr w:rsidR="001B5DBA" w:rsidTr="00B474B8">
        <w:trPr>
          <w:jc w:val="center"/>
        </w:trPr>
        <w:tc>
          <w:tcPr>
            <w:tcW w:w="567" w:type="dxa"/>
            <w:vAlign w:val="center"/>
          </w:tcPr>
          <w:p w:rsidR="001B5DBA" w:rsidRDefault="001B5DBA" w:rsidP="001B5DB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eastAsia="標楷體" w:hAnsi="標楷體" w:hint="eastAsia"/>
              </w:rPr>
              <w:t>評量方式</w:t>
            </w:r>
          </w:p>
        </w:tc>
        <w:tc>
          <w:tcPr>
            <w:tcW w:w="9061" w:type="dxa"/>
          </w:tcPr>
          <w:p w:rsidR="001B5DBA" w:rsidRDefault="001B5DBA" w:rsidP="001B5DBA">
            <w:pPr>
              <w:tabs>
                <w:tab w:val="left" w:pos="4020"/>
                <w:tab w:val="center" w:pos="4528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口語評量(35%)</w:t>
            </w:r>
          </w:p>
          <w:p w:rsidR="001B5DBA" w:rsidRDefault="001B5DBA" w:rsidP="001B5DB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朗誦評量(10%)</w:t>
            </w:r>
          </w:p>
          <w:p w:rsidR="001B5DBA" w:rsidRDefault="001B5DBA" w:rsidP="001B5DB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歌曲演唱(10%)</w:t>
            </w:r>
          </w:p>
          <w:p w:rsidR="001B5DBA" w:rsidRDefault="001B5DBA" w:rsidP="001B5DB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律動表演(10%)</w:t>
            </w:r>
          </w:p>
          <w:p w:rsidR="001B5DBA" w:rsidRDefault="001B5DBA" w:rsidP="001B5DBA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聽力測驗(35%)</w:t>
            </w:r>
          </w:p>
        </w:tc>
      </w:tr>
      <w:tr w:rsidR="001B5DBA" w:rsidTr="00B474B8">
        <w:trPr>
          <w:jc w:val="center"/>
        </w:trPr>
        <w:tc>
          <w:tcPr>
            <w:tcW w:w="567" w:type="dxa"/>
            <w:vAlign w:val="center"/>
          </w:tcPr>
          <w:p w:rsidR="001B5DBA" w:rsidRDefault="001B5DBA" w:rsidP="001B5DB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eastAsia="標楷體" w:hAnsi="標楷體" w:hint="eastAsia"/>
              </w:rPr>
              <w:t>家長配合事項</w:t>
            </w:r>
          </w:p>
        </w:tc>
        <w:tc>
          <w:tcPr>
            <w:tcW w:w="9061" w:type="dxa"/>
          </w:tcPr>
          <w:p w:rsidR="001B5DBA" w:rsidRDefault="001B5DBA" w:rsidP="001B5DB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</w:t>
            </w:r>
            <w:r>
              <w:rPr>
                <w:rFonts w:ascii="標楷體" w:eastAsia="標楷體" w:hAnsi="標楷體" w:hint="eastAsia"/>
              </w:rPr>
              <w:t>鼓勵孩子課餘時間多用閩南語交談。</w:t>
            </w:r>
          </w:p>
          <w:p w:rsidR="001B5DBA" w:rsidRDefault="001B5DBA" w:rsidP="001B5DB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 w:hint="eastAsia"/>
              </w:rPr>
              <w:t>請家長配合課程進度，在家多用閩南語與學生溝通對談。</w:t>
            </w:r>
          </w:p>
        </w:tc>
      </w:tr>
      <w:tr w:rsidR="00AE10A4" w:rsidTr="00AE10A4">
        <w:trPr>
          <w:jc w:val="center"/>
        </w:trPr>
        <w:tc>
          <w:tcPr>
            <w:tcW w:w="567" w:type="dxa"/>
            <w:vAlign w:val="center"/>
          </w:tcPr>
          <w:p w:rsidR="00AE10A4" w:rsidRDefault="00AE10A4" w:rsidP="00AE10A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eastAsia="標楷體" w:hAnsi="標楷體" w:hint="eastAsia"/>
              </w:rPr>
              <w:t>備註</w:t>
            </w:r>
          </w:p>
        </w:tc>
        <w:tc>
          <w:tcPr>
            <w:tcW w:w="9061" w:type="dxa"/>
            <w:vAlign w:val="center"/>
          </w:tcPr>
          <w:p w:rsidR="00AE10A4" w:rsidRPr="001B5DBA" w:rsidRDefault="00AE10A4" w:rsidP="001B5DBA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:rsidR="00092A2F" w:rsidRDefault="00092A2F" w:rsidP="00B94105">
      <w:pPr>
        <w:spacing w:line="20" w:lineRule="exact"/>
        <w:jc w:val="both"/>
        <w:rPr>
          <w:rFonts w:ascii="標楷體" w:eastAsia="標楷體" w:hAnsi="標楷體"/>
        </w:rPr>
      </w:pPr>
    </w:p>
    <w:sectPr w:rsidR="00092A2F" w:rsidSect="007135E3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4A0F" w:rsidRDefault="00C14A0F" w:rsidP="00A811C7">
      <w:r>
        <w:separator/>
      </w:r>
    </w:p>
  </w:endnote>
  <w:endnote w:type="continuationSeparator" w:id="0">
    <w:p w:rsidR="00C14A0F" w:rsidRDefault="00C14A0F" w:rsidP="00A81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4A0F" w:rsidRDefault="00C14A0F" w:rsidP="00A811C7">
      <w:r>
        <w:separator/>
      </w:r>
    </w:p>
  </w:footnote>
  <w:footnote w:type="continuationSeparator" w:id="0">
    <w:p w:rsidR="00C14A0F" w:rsidRDefault="00C14A0F" w:rsidP="00A811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C6943"/>
    <w:multiLevelType w:val="hybridMultilevel"/>
    <w:tmpl w:val="1AF20124"/>
    <w:lvl w:ilvl="0" w:tplc="1B48E3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E701B0D"/>
    <w:multiLevelType w:val="hybridMultilevel"/>
    <w:tmpl w:val="0EFE6816"/>
    <w:lvl w:ilvl="0" w:tplc="1B48E3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1A22B17"/>
    <w:multiLevelType w:val="hybridMultilevel"/>
    <w:tmpl w:val="849CD604"/>
    <w:lvl w:ilvl="0" w:tplc="DFA090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2F1B569E"/>
    <w:multiLevelType w:val="hybridMultilevel"/>
    <w:tmpl w:val="9B4653F8"/>
    <w:lvl w:ilvl="0" w:tplc="1982D22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93F7282"/>
    <w:multiLevelType w:val="hybridMultilevel"/>
    <w:tmpl w:val="EE30388E"/>
    <w:lvl w:ilvl="0" w:tplc="2998F5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61C59CF"/>
    <w:multiLevelType w:val="hybridMultilevel"/>
    <w:tmpl w:val="2AEE7B26"/>
    <w:lvl w:ilvl="0" w:tplc="34CE411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4E1A12E3"/>
    <w:multiLevelType w:val="hybridMultilevel"/>
    <w:tmpl w:val="1AF20124"/>
    <w:lvl w:ilvl="0" w:tplc="1B48E3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D252E28"/>
    <w:multiLevelType w:val="hybridMultilevel"/>
    <w:tmpl w:val="4C140906"/>
    <w:lvl w:ilvl="0" w:tplc="1B48E3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1BE144F"/>
    <w:multiLevelType w:val="hybridMultilevel"/>
    <w:tmpl w:val="B044ABEA"/>
    <w:lvl w:ilvl="0" w:tplc="2E2CB9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62C209D7"/>
    <w:multiLevelType w:val="hybridMultilevel"/>
    <w:tmpl w:val="B7E4335C"/>
    <w:lvl w:ilvl="0" w:tplc="2E2CB9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6DD55A49"/>
    <w:multiLevelType w:val="hybridMultilevel"/>
    <w:tmpl w:val="E9C25B20"/>
    <w:lvl w:ilvl="0" w:tplc="1B48E3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F2F3970"/>
    <w:multiLevelType w:val="hybridMultilevel"/>
    <w:tmpl w:val="60B690A6"/>
    <w:lvl w:ilvl="0" w:tplc="1B48E3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11"/>
  </w:num>
  <w:num w:numId="8">
    <w:abstractNumId w:val="10"/>
  </w:num>
  <w:num w:numId="9">
    <w:abstractNumId w:val="0"/>
  </w:num>
  <w:num w:numId="10">
    <w:abstractNumId w:val="6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40B"/>
    <w:rsid w:val="00007FD4"/>
    <w:rsid w:val="0001141F"/>
    <w:rsid w:val="00035959"/>
    <w:rsid w:val="00084AA9"/>
    <w:rsid w:val="00092A2F"/>
    <w:rsid w:val="000B3939"/>
    <w:rsid w:val="00152CF9"/>
    <w:rsid w:val="001B5DBA"/>
    <w:rsid w:val="00206117"/>
    <w:rsid w:val="0029092B"/>
    <w:rsid w:val="002E3C2A"/>
    <w:rsid w:val="002F5E09"/>
    <w:rsid w:val="0030034D"/>
    <w:rsid w:val="00331EC1"/>
    <w:rsid w:val="0035654B"/>
    <w:rsid w:val="003A3970"/>
    <w:rsid w:val="003C5E9E"/>
    <w:rsid w:val="004416BB"/>
    <w:rsid w:val="00465ED3"/>
    <w:rsid w:val="004735AD"/>
    <w:rsid w:val="00474875"/>
    <w:rsid w:val="0049708C"/>
    <w:rsid w:val="004F00CE"/>
    <w:rsid w:val="005010C9"/>
    <w:rsid w:val="00583BD0"/>
    <w:rsid w:val="006440BB"/>
    <w:rsid w:val="0070775B"/>
    <w:rsid w:val="007135E3"/>
    <w:rsid w:val="00750E03"/>
    <w:rsid w:val="007B07B3"/>
    <w:rsid w:val="007E289D"/>
    <w:rsid w:val="00831A06"/>
    <w:rsid w:val="00833644"/>
    <w:rsid w:val="00833753"/>
    <w:rsid w:val="00835C4F"/>
    <w:rsid w:val="00843127"/>
    <w:rsid w:val="00873298"/>
    <w:rsid w:val="00893BCE"/>
    <w:rsid w:val="008B0197"/>
    <w:rsid w:val="008C3B95"/>
    <w:rsid w:val="00983E0D"/>
    <w:rsid w:val="00991E82"/>
    <w:rsid w:val="009B5DB5"/>
    <w:rsid w:val="00A25128"/>
    <w:rsid w:val="00A32390"/>
    <w:rsid w:val="00A63779"/>
    <w:rsid w:val="00A72743"/>
    <w:rsid w:val="00A811C7"/>
    <w:rsid w:val="00A8462A"/>
    <w:rsid w:val="00A92CDD"/>
    <w:rsid w:val="00AE10A4"/>
    <w:rsid w:val="00AE63AE"/>
    <w:rsid w:val="00B859AB"/>
    <w:rsid w:val="00B94105"/>
    <w:rsid w:val="00C14346"/>
    <w:rsid w:val="00C14A0F"/>
    <w:rsid w:val="00C248DB"/>
    <w:rsid w:val="00CB44D1"/>
    <w:rsid w:val="00CB540B"/>
    <w:rsid w:val="00E11191"/>
    <w:rsid w:val="00E5674A"/>
    <w:rsid w:val="00E752DE"/>
    <w:rsid w:val="00E94878"/>
    <w:rsid w:val="00EA4256"/>
    <w:rsid w:val="00EB39FD"/>
    <w:rsid w:val="00ED7802"/>
    <w:rsid w:val="00EE6036"/>
    <w:rsid w:val="00EE60A7"/>
    <w:rsid w:val="00F9090E"/>
    <w:rsid w:val="00FB1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79D1299-1590-4F83-9CB2-F737F9929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7B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811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A811C7"/>
    <w:rPr>
      <w:kern w:val="2"/>
    </w:rPr>
  </w:style>
  <w:style w:type="paragraph" w:styleId="a5">
    <w:name w:val="footer"/>
    <w:basedOn w:val="a"/>
    <w:link w:val="a6"/>
    <w:rsid w:val="00A811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A811C7"/>
    <w:rPr>
      <w:kern w:val="2"/>
    </w:rPr>
  </w:style>
  <w:style w:type="table" w:styleId="a7">
    <w:name w:val="Table Grid"/>
    <w:basedOn w:val="a1"/>
    <w:rsid w:val="00092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92A2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620</Characters>
  <Application>Microsoft Office Word</Application>
  <DocSecurity>0</DocSecurity>
  <Lines>5</Lines>
  <Paragraphs>1</Paragraphs>
  <ScaleCrop>false</ScaleCrop>
  <Company>HITACHI</Company>
  <LinksUpToDate>false</LinksUpToDate>
  <CharactersWithSpaces>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臺北市士林區百齡國小97學年度第一學期教學計畫</dc:title>
  <dc:creator>user</dc:creator>
  <cp:lastModifiedBy>user</cp:lastModifiedBy>
  <cp:revision>3</cp:revision>
  <dcterms:created xsi:type="dcterms:W3CDTF">2020-06-15T02:50:00Z</dcterms:created>
  <dcterms:modified xsi:type="dcterms:W3CDTF">2020-06-15T02:58:00Z</dcterms:modified>
</cp:coreProperties>
</file>