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25" w:rsidRPr="00E21925" w:rsidRDefault="003A7E59" w:rsidP="00E21925">
      <w:pPr>
        <w:widowControl/>
        <w:snapToGrid w:val="0"/>
        <w:spacing w:line="360" w:lineRule="auto"/>
        <w:jc w:val="center"/>
        <w:rPr>
          <w:rFonts w:ascii="Arial" w:eastAsia="新細明體" w:hAnsi="Arial" w:cs="Arial"/>
          <w:kern w:val="0"/>
          <w:sz w:val="19"/>
          <w:szCs w:val="19"/>
        </w:rPr>
      </w:pPr>
      <w:r>
        <w:rPr>
          <w:rFonts w:ascii="細明體" w:eastAsia="細明體" w:hAnsi="細明體" w:cs="Arial" w:hint="eastAsia"/>
          <w:kern w:val="0"/>
          <w:sz w:val="36"/>
          <w:szCs w:val="36"/>
        </w:rPr>
        <w:t>基隆市堵南</w:t>
      </w:r>
      <w:r w:rsidR="00E21925" w:rsidRPr="00E21925">
        <w:rPr>
          <w:rFonts w:ascii="細明體" w:eastAsia="細明體" w:hAnsi="細明體" w:cs="Arial" w:hint="eastAsia"/>
          <w:kern w:val="0"/>
          <w:sz w:val="36"/>
          <w:szCs w:val="36"/>
        </w:rPr>
        <w:t>國小服裝儀容規定</w:t>
      </w:r>
    </w:p>
    <w:p w:rsidR="00E21925" w:rsidRPr="00E21925" w:rsidRDefault="00E21925" w:rsidP="00E21925">
      <w:pPr>
        <w:widowControl/>
        <w:snapToGrid w:val="0"/>
        <w:spacing w:line="360" w:lineRule="auto"/>
        <w:ind w:left="1200" w:hangingChars="500" w:hanging="120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壹、目的：為使學生養成整齊、清潔、簡單、樸素之良好生活習慣，培育小朋友蓬勃朝氣及積極奮發之精神。</w:t>
      </w:r>
    </w:p>
    <w:p w:rsidR="00E21925" w:rsidRPr="00E21925" w:rsidRDefault="00E21925" w:rsidP="00E21925">
      <w:pPr>
        <w:widowControl/>
        <w:snapToGrid w:val="0"/>
        <w:spacing w:line="360" w:lineRule="auto"/>
        <w:ind w:left="1200" w:hangingChars="500" w:hanging="120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貳、依據：依教本校生活教育推行方案。</w:t>
      </w:r>
    </w:p>
    <w:p w:rsidR="00E21925" w:rsidRPr="00E21925" w:rsidRDefault="00E21925" w:rsidP="00E21925">
      <w:pPr>
        <w:widowControl/>
        <w:snapToGrid w:val="0"/>
        <w:spacing w:line="360" w:lineRule="auto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參、服裝穿著規定：</w:t>
      </w:r>
    </w:p>
    <w:p w:rsidR="00E21925" w:rsidRPr="00E21925" w:rsidRDefault="00E21925" w:rsidP="00E21925">
      <w:pPr>
        <w:widowControl/>
        <w:snapToGrid w:val="0"/>
        <w:spacing w:line="360" w:lineRule="auto"/>
        <w:ind w:firstLineChars="200" w:firstLine="4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一、</w:t>
      </w:r>
      <w:r w:rsidR="003A7E59">
        <w:rPr>
          <w:rFonts w:ascii="細明體" w:eastAsia="細明體" w:hAnsi="細明體" w:cs="Arial" w:hint="eastAsia"/>
          <w:color w:val="000000"/>
          <w:kern w:val="0"/>
          <w:szCs w:val="24"/>
        </w:rPr>
        <w:t>運動服</w:t>
      </w: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季節服裝規定：</w:t>
      </w:r>
    </w:p>
    <w:p w:rsidR="00E21925" w:rsidRPr="00E21925" w:rsidRDefault="00E21925" w:rsidP="00E21925">
      <w:pPr>
        <w:widowControl/>
        <w:snapToGrid w:val="0"/>
        <w:spacing w:line="360" w:lineRule="auto"/>
        <w:ind w:firstLineChars="400" w:firstLine="96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（一）夏季：</w:t>
      </w:r>
    </w:p>
    <w:p w:rsidR="00E21925" w:rsidRPr="00E21925" w:rsidRDefault="00E21925" w:rsidP="00E21925">
      <w:pPr>
        <w:widowControl/>
        <w:snapToGrid w:val="0"/>
        <w:spacing w:line="360" w:lineRule="auto"/>
        <w:ind w:firstLineChars="700" w:firstLine="16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運動服：不分</w:t>
      </w:r>
      <w:proofErr w:type="gramStart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男女均為短</w:t>
      </w:r>
      <w:proofErr w:type="gramEnd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袖運動服，運動短褲。</w:t>
      </w:r>
    </w:p>
    <w:p w:rsidR="00E21925" w:rsidRPr="00E21925" w:rsidRDefault="00E21925" w:rsidP="00E21925">
      <w:pPr>
        <w:widowControl/>
        <w:snapToGrid w:val="0"/>
        <w:spacing w:line="360" w:lineRule="auto"/>
        <w:ind w:firstLineChars="400" w:firstLine="96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（二）冬季：</w:t>
      </w:r>
    </w:p>
    <w:p w:rsidR="00E21925" w:rsidRPr="00E21925" w:rsidRDefault="00E21925" w:rsidP="00E21925">
      <w:pPr>
        <w:widowControl/>
        <w:snapToGrid w:val="0"/>
        <w:spacing w:line="360" w:lineRule="auto"/>
        <w:ind w:leftChars="700" w:left="2616" w:hangingChars="390" w:hanging="936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運動服：不分男、女，</w:t>
      </w:r>
      <w:proofErr w:type="gramStart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均為長袖</w:t>
      </w:r>
      <w:proofErr w:type="gramEnd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運動服，運動長褲及深藍色長袖外套。</w:t>
      </w:r>
    </w:p>
    <w:p w:rsidR="00E21925" w:rsidRPr="00E21925" w:rsidRDefault="00E21925" w:rsidP="00E21925">
      <w:pPr>
        <w:widowControl/>
        <w:snapToGrid w:val="0"/>
        <w:spacing w:line="360" w:lineRule="auto"/>
        <w:ind w:firstLineChars="200" w:firstLine="4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二、</w:t>
      </w:r>
      <w:r w:rsidR="003A7E59"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學生</w:t>
      </w:r>
      <w:r w:rsidR="003A7E59">
        <w:rPr>
          <w:rFonts w:ascii="細明體" w:eastAsia="細明體" w:hAnsi="細明體" w:cs="Arial" w:hint="eastAsia"/>
          <w:color w:val="000000"/>
          <w:kern w:val="0"/>
          <w:szCs w:val="24"/>
        </w:rPr>
        <w:t>參加全校性</w:t>
      </w:r>
      <w:r w:rsidR="003A7E59"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活動時，應穿著</w:t>
      </w:r>
      <w:proofErr w:type="gramStart"/>
      <w:r w:rsidR="003A7E59"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整齊運動服</w:t>
      </w:r>
      <w:proofErr w:type="gramEnd"/>
      <w:r w:rsidR="003A7E59"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，以維團體秩序。</w:t>
      </w: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。</w:t>
      </w:r>
    </w:p>
    <w:p w:rsidR="00E21925" w:rsidRPr="00E21925" w:rsidRDefault="00E21925" w:rsidP="00E21925">
      <w:pPr>
        <w:widowControl/>
        <w:snapToGrid w:val="0"/>
        <w:spacing w:line="360" w:lineRule="auto"/>
        <w:ind w:leftChars="200" w:left="936" w:hangingChars="190" w:hanging="456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三、</w:t>
      </w:r>
      <w:r w:rsidR="003A7E59">
        <w:rPr>
          <w:rFonts w:ascii="細明體" w:eastAsia="細明體" w:hAnsi="細明體" w:cs="Arial" w:hint="eastAsia"/>
          <w:color w:val="000000"/>
          <w:kern w:val="0"/>
          <w:szCs w:val="24"/>
        </w:rPr>
        <w:t>運動服穿著</w:t>
      </w: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根據氣象預報當天</w:t>
      </w:r>
      <w:r w:rsidR="003A7E59">
        <w:rPr>
          <w:rFonts w:ascii="細明體" w:eastAsia="細明體" w:hAnsi="細明體" w:cs="Arial" w:hint="eastAsia"/>
          <w:color w:val="000000"/>
          <w:kern w:val="0"/>
          <w:szCs w:val="24"/>
        </w:rPr>
        <w:t>基隆</w:t>
      </w: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地區氣溫低於</w:t>
      </w:r>
      <w:r w:rsidRPr="00E21925">
        <w:rPr>
          <w:rFonts w:ascii="細明體" w:eastAsia="細明體" w:hAnsi="細明體" w:cs="Arial" w:hint="eastAsia"/>
          <w:kern w:val="0"/>
          <w:szCs w:val="24"/>
        </w:rPr>
        <w:t>十五度（含）以下</w:t>
      </w: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時，學生仍應穿著整齊</w:t>
      </w:r>
      <w:r w:rsidR="003A7E59">
        <w:rPr>
          <w:rFonts w:ascii="細明體" w:eastAsia="細明體" w:hAnsi="細明體" w:cs="Arial" w:hint="eastAsia"/>
          <w:color w:val="000000"/>
          <w:kern w:val="0"/>
          <w:szCs w:val="24"/>
        </w:rPr>
        <w:t>冬季運動服</w:t>
      </w: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，並且可以外加保暖外套；如氣象局未發布低溫特報，加著外套一律以</w:t>
      </w:r>
      <w:r w:rsidR="003A7E59">
        <w:rPr>
          <w:rFonts w:ascii="細明體" w:eastAsia="細明體" w:hAnsi="細明體" w:cs="Arial" w:hint="eastAsia"/>
          <w:color w:val="000000"/>
          <w:kern w:val="0"/>
          <w:szCs w:val="24"/>
        </w:rPr>
        <w:t>運動服</w:t>
      </w: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外套為主，上、下學途中得再加便服外套</w:t>
      </w:r>
      <w:proofErr w:type="gramStart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保暖，</w:t>
      </w:r>
      <w:proofErr w:type="gramEnd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但請同學到校後按規定脫除。</w:t>
      </w:r>
    </w:p>
    <w:p w:rsidR="00E21925" w:rsidRPr="00E21925" w:rsidRDefault="00E21925" w:rsidP="003A7E59">
      <w:pPr>
        <w:widowControl/>
        <w:snapToGrid w:val="0"/>
        <w:spacing w:line="360" w:lineRule="auto"/>
        <w:ind w:leftChars="200" w:left="960" w:hangingChars="200" w:hanging="4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肆、</w:t>
      </w:r>
      <w:proofErr w:type="gramStart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服儀規範</w:t>
      </w:r>
      <w:proofErr w:type="gramEnd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：</w:t>
      </w:r>
    </w:p>
    <w:p w:rsidR="00E21925" w:rsidRPr="00E21925" w:rsidRDefault="00E21925" w:rsidP="00E21925">
      <w:pPr>
        <w:widowControl/>
        <w:snapToGrid w:val="0"/>
        <w:spacing w:line="360" w:lineRule="auto"/>
        <w:ind w:firstLineChars="200" w:firstLine="4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一、運動服不得混穿。（唯天氣寒冷時運動服可搭穿制服外套）</w:t>
      </w:r>
    </w:p>
    <w:p w:rsidR="00E21925" w:rsidRPr="00E21925" w:rsidRDefault="00E21925" w:rsidP="00E21925">
      <w:pPr>
        <w:widowControl/>
        <w:snapToGrid w:val="0"/>
        <w:spacing w:line="360" w:lineRule="auto"/>
        <w:ind w:leftChars="200" w:left="936" w:hangingChars="190" w:hanging="456"/>
        <w:rPr>
          <w:rFonts w:ascii="細明體" w:eastAsia="細明體" w:hAnsi="細明體" w:cs="Arial"/>
          <w:color w:val="000000"/>
          <w:kern w:val="0"/>
          <w:szCs w:val="24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二、除非特殊規定，到</w:t>
      </w:r>
      <w:proofErr w:type="gramStart"/>
      <w:r w:rsidR="003A7E59">
        <w:rPr>
          <w:rFonts w:ascii="細明體" w:eastAsia="細明體" w:hAnsi="細明體" w:cs="Arial" w:hint="eastAsia"/>
          <w:color w:val="000000"/>
          <w:kern w:val="0"/>
          <w:szCs w:val="24"/>
        </w:rPr>
        <w:t>全校性</w:t>
      </w: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校內</w:t>
      </w:r>
      <w:r w:rsidR="003A7E59">
        <w:rPr>
          <w:rFonts w:ascii="細明體" w:eastAsia="細明體" w:hAnsi="細明體" w:cs="Arial" w:hint="eastAsia"/>
          <w:color w:val="000000"/>
          <w:kern w:val="0"/>
          <w:szCs w:val="24"/>
        </w:rPr>
        <w:t>外</w:t>
      </w:r>
      <w:proofErr w:type="gramEnd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活動時，一律不得穿著便服，亦</w:t>
      </w:r>
      <w:proofErr w:type="gramStart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不得混搭</w:t>
      </w:r>
      <w:proofErr w:type="gramEnd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。</w:t>
      </w:r>
    </w:p>
    <w:p w:rsidR="00E21925" w:rsidRPr="00E21925" w:rsidRDefault="00E21925" w:rsidP="003A7E59">
      <w:pPr>
        <w:widowControl/>
        <w:snapToGrid w:val="0"/>
        <w:spacing w:line="360" w:lineRule="auto"/>
        <w:ind w:leftChars="200" w:left="936" w:hangingChars="190" w:hanging="456"/>
        <w:rPr>
          <w:rFonts w:ascii="細明體" w:eastAsia="細明體" w:hAnsi="細明體" w:cs="Arial"/>
          <w:color w:val="000000"/>
          <w:kern w:val="0"/>
          <w:szCs w:val="24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三、夏、冬</w:t>
      </w:r>
      <w:proofErr w:type="gramStart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換季概依學校</w:t>
      </w:r>
      <w:proofErr w:type="gramEnd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統一規定穿著，並可視個人身體狀況穿著非當季校服。</w:t>
      </w:r>
    </w:p>
    <w:p w:rsidR="00E21925" w:rsidRPr="00E21925" w:rsidRDefault="003A7E59" w:rsidP="00E21925">
      <w:pPr>
        <w:widowControl/>
        <w:snapToGrid w:val="0"/>
        <w:spacing w:line="360" w:lineRule="auto"/>
        <w:ind w:leftChars="200" w:left="960" w:hangingChars="200" w:hanging="4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>
        <w:rPr>
          <w:rFonts w:ascii="細明體" w:eastAsia="細明體" w:hAnsi="細明體" w:cs="Arial" w:hint="eastAsia"/>
          <w:color w:val="000000"/>
          <w:kern w:val="0"/>
          <w:szCs w:val="24"/>
        </w:rPr>
        <w:t>四</w:t>
      </w:r>
      <w:r w:rsidR="00E21925"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、上衣須</w:t>
      </w:r>
      <w:proofErr w:type="gramStart"/>
      <w:r w:rsidR="00E21925"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紮</w:t>
      </w:r>
      <w:proofErr w:type="gramEnd"/>
      <w:r w:rsidR="00E21925"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進褲子不外露，以維整齊一致。</w:t>
      </w:r>
    </w:p>
    <w:p w:rsidR="00E21925" w:rsidRPr="00E21925" w:rsidRDefault="00E21925" w:rsidP="00E21925">
      <w:pPr>
        <w:widowControl/>
        <w:snapToGrid w:val="0"/>
        <w:spacing w:line="360" w:lineRule="auto"/>
        <w:ind w:leftChars="200" w:left="960" w:hangingChars="200" w:hanging="4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六、衣服宜平整，保持清潔，</w:t>
      </w:r>
      <w:r w:rsidR="003A7E59">
        <w:rPr>
          <w:rFonts w:ascii="細明體" w:eastAsia="細明體" w:hAnsi="細明體" w:cs="Arial" w:hint="eastAsia"/>
          <w:color w:val="000000"/>
          <w:kern w:val="0"/>
          <w:szCs w:val="24"/>
        </w:rPr>
        <w:t>破損須縫補</w:t>
      </w: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。</w:t>
      </w:r>
    </w:p>
    <w:p w:rsidR="00E21925" w:rsidRPr="00E21925" w:rsidRDefault="00E21925" w:rsidP="00E21925">
      <w:pPr>
        <w:widowControl/>
        <w:snapToGrid w:val="0"/>
        <w:spacing w:line="360" w:lineRule="auto"/>
        <w:ind w:leftChars="200" w:left="960" w:hangingChars="200" w:hanging="4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七、穿著外套時，不分男女，</w:t>
      </w:r>
      <w:proofErr w:type="gramStart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均應將</w:t>
      </w:r>
      <w:proofErr w:type="gramEnd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拉鍊拉起，拉鍊如有損壞，則必須更換。</w:t>
      </w:r>
    </w:p>
    <w:p w:rsidR="00E21925" w:rsidRPr="00E21925" w:rsidRDefault="00E21925" w:rsidP="00E21925">
      <w:pPr>
        <w:widowControl/>
        <w:snapToGrid w:val="0"/>
        <w:spacing w:line="360" w:lineRule="auto"/>
        <w:ind w:leftChars="200" w:left="960" w:hangingChars="200" w:hanging="4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八、校園或教室內嚴禁打赤膊、穿拖鞋(涼鞋)。</w:t>
      </w:r>
    </w:p>
    <w:p w:rsidR="00E21925" w:rsidRPr="00E21925" w:rsidRDefault="00E21925" w:rsidP="00E21925">
      <w:pPr>
        <w:widowControl/>
        <w:snapToGrid w:val="0"/>
        <w:spacing w:line="360" w:lineRule="auto"/>
        <w:ind w:leftChars="200" w:left="960" w:hangingChars="200" w:hanging="4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九、如</w:t>
      </w:r>
      <w:proofErr w:type="gramStart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天冷需禦寒</w:t>
      </w:r>
      <w:proofErr w:type="gramEnd"/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時，可使用圍巾、手套。</w:t>
      </w:r>
    </w:p>
    <w:p w:rsidR="00E21925" w:rsidRPr="00E21925" w:rsidRDefault="003A7E59" w:rsidP="00E21925">
      <w:pPr>
        <w:widowControl/>
        <w:snapToGrid w:val="0"/>
        <w:spacing w:line="360" w:lineRule="auto"/>
        <w:ind w:leftChars="200" w:left="960" w:hangingChars="200" w:hanging="480"/>
        <w:rPr>
          <w:rFonts w:ascii="Arial" w:eastAsia="新細明體" w:hAnsi="Arial" w:cs="Arial"/>
          <w:color w:val="000000"/>
          <w:kern w:val="0"/>
          <w:sz w:val="19"/>
          <w:szCs w:val="19"/>
        </w:rPr>
      </w:pPr>
      <w:r>
        <w:rPr>
          <w:rFonts w:ascii="細明體" w:eastAsia="細明體" w:hAnsi="細明體" w:cs="Arial" w:hint="eastAsia"/>
          <w:color w:val="000000"/>
          <w:kern w:val="0"/>
          <w:szCs w:val="24"/>
        </w:rPr>
        <w:t>十、本規定所稱之校服，為</w:t>
      </w:r>
      <w:r w:rsidR="00E21925"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運動服的統稱。</w:t>
      </w:r>
    </w:p>
    <w:p w:rsidR="00E21925" w:rsidRPr="00E21925" w:rsidRDefault="00E21925" w:rsidP="003A7E59">
      <w:pPr>
        <w:widowControl/>
        <w:snapToGrid w:val="0"/>
        <w:spacing w:line="360" w:lineRule="auto"/>
        <w:rPr>
          <w:rFonts w:ascii="Times New Roman" w:eastAsia="新細明體" w:hAnsi="Times New Roman" w:cs="Times New Roman"/>
          <w:szCs w:val="24"/>
        </w:rPr>
      </w:pPr>
      <w:r w:rsidRPr="00E21925">
        <w:rPr>
          <w:rFonts w:ascii="細明體" w:eastAsia="細明體" w:hAnsi="細明體" w:cs="Arial" w:hint="eastAsia"/>
          <w:color w:val="000000"/>
          <w:kern w:val="0"/>
          <w:szCs w:val="24"/>
        </w:rPr>
        <w:t>伍、本要點經校長核定後實施，修正時亦同。</w:t>
      </w:r>
    </w:p>
    <w:p w:rsidR="00E21925" w:rsidRPr="00E21925" w:rsidRDefault="00E21925" w:rsidP="00E21925">
      <w:pPr>
        <w:snapToGrid w:val="0"/>
        <w:rPr>
          <w:rFonts w:ascii="Times New Roman" w:eastAsia="新細明體" w:hAnsi="Times New Roman" w:cs="Times New Roman"/>
          <w:szCs w:val="24"/>
        </w:rPr>
      </w:pPr>
      <w:r w:rsidRPr="00E21925">
        <w:rPr>
          <w:rFonts w:ascii="Times New Roman" w:eastAsia="新細明體" w:hAnsi="Times New Roman" w:cs="Times New Roman" w:hint="eastAsia"/>
          <w:szCs w:val="24"/>
        </w:rPr>
        <w:lastRenderedPageBreak/>
        <w:t>訓育組長：</w:t>
      </w:r>
      <w:r w:rsidRPr="00E21925">
        <w:rPr>
          <w:rFonts w:ascii="Times New Roman" w:eastAsia="新細明體" w:hAnsi="Times New Roman" w:cs="Times New Roman"/>
          <w:szCs w:val="24"/>
        </w:rPr>
        <w:t xml:space="preserve"> </w:t>
      </w:r>
      <w:r w:rsidRPr="00E21925">
        <w:rPr>
          <w:rFonts w:ascii="Times New Roman" w:eastAsia="新細明體" w:hAnsi="Times New Roman" w:cs="Times New Roman" w:hint="eastAsia"/>
          <w:szCs w:val="24"/>
        </w:rPr>
        <w:t>訓導主任：</w:t>
      </w:r>
      <w:r w:rsidRPr="00E21925">
        <w:rPr>
          <w:rFonts w:ascii="Times New Roman" w:eastAsia="新細明體" w:hAnsi="Times New Roman" w:cs="Times New Roman"/>
          <w:szCs w:val="24"/>
        </w:rPr>
        <w:t xml:space="preserve"> </w:t>
      </w:r>
      <w:r w:rsidRPr="00E21925">
        <w:rPr>
          <w:rFonts w:ascii="Times New Roman" w:eastAsia="新細明體" w:hAnsi="Times New Roman" w:cs="Times New Roman" w:hint="eastAsia"/>
          <w:szCs w:val="24"/>
        </w:rPr>
        <w:t>校長：</w:t>
      </w:r>
    </w:p>
    <w:p w:rsidR="00E21925" w:rsidRPr="00E21925" w:rsidRDefault="00E21925" w:rsidP="00E21925">
      <w:pPr>
        <w:snapToGrid w:val="0"/>
        <w:rPr>
          <w:rFonts w:ascii="Times New Roman" w:eastAsia="新細明體" w:hAnsi="Times New Roman" w:cs="Times New Roman"/>
          <w:sz w:val="32"/>
          <w:szCs w:val="32"/>
        </w:rPr>
      </w:pPr>
      <w:r w:rsidRPr="00E21925">
        <w:rPr>
          <w:rFonts w:ascii="Times New Roman" w:eastAsia="新細明體" w:hAnsi="Times New Roman" w:cs="Times New Roman" w:hint="eastAsia"/>
          <w:sz w:val="32"/>
          <w:szCs w:val="32"/>
        </w:rPr>
        <w:t>服裝儀容</w:t>
      </w:r>
      <w:r w:rsidRPr="00E21925">
        <w:rPr>
          <w:rFonts w:ascii="Times New Roman" w:eastAsia="新細明體" w:hAnsi="Times New Roman" w:cs="Times New Roman"/>
          <w:sz w:val="32"/>
          <w:szCs w:val="32"/>
        </w:rPr>
        <w:t>Q &amp; A</w:t>
      </w:r>
    </w:p>
    <w:p w:rsidR="00E21925" w:rsidRPr="00E21925" w:rsidRDefault="00E21925" w:rsidP="00E21925">
      <w:pPr>
        <w:snapToGrid w:val="0"/>
        <w:rPr>
          <w:rFonts w:ascii="Times New Roman" w:eastAsia="新細明體" w:hAnsi="Times New Roman" w:cs="Times New Roman"/>
          <w:sz w:val="28"/>
          <w:szCs w:val="28"/>
        </w:rPr>
      </w:pPr>
      <w:r w:rsidRPr="00E21925">
        <w:rPr>
          <w:rFonts w:ascii="Times New Roman" w:eastAsia="新細明體" w:hAnsi="Times New Roman" w:cs="Times New Roman"/>
          <w:sz w:val="28"/>
          <w:szCs w:val="28"/>
        </w:rPr>
        <w:t>Q1</w:t>
      </w:r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：</w:t>
      </w:r>
      <w:bookmarkStart w:id="0" w:name="_GoBack"/>
      <w:bookmarkEnd w:id="0"/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服裝材質有規定嗎？</w:t>
      </w:r>
    </w:p>
    <w:p w:rsidR="00E21925" w:rsidRPr="00E21925" w:rsidRDefault="00E21925" w:rsidP="00E21925">
      <w:pPr>
        <w:snapToGrid w:val="0"/>
        <w:rPr>
          <w:rFonts w:ascii="Times New Roman" w:eastAsia="新細明體" w:hAnsi="Times New Roman" w:cs="Times New Roman"/>
          <w:sz w:val="28"/>
          <w:szCs w:val="28"/>
        </w:rPr>
      </w:pPr>
      <w:r w:rsidRPr="00E21925">
        <w:rPr>
          <w:rFonts w:ascii="Times New Roman" w:eastAsia="新細明體" w:hAnsi="Times New Roman" w:cs="Times New Roman"/>
          <w:sz w:val="28"/>
          <w:szCs w:val="28"/>
        </w:rPr>
        <w:t>A1</w:t>
      </w:r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：服裝材質沒有規定，依照家長喜愛，但形式及顏色嚴格要求。</w:t>
      </w:r>
    </w:p>
    <w:p w:rsidR="00E21925" w:rsidRPr="00E21925" w:rsidRDefault="00E21925" w:rsidP="00E21925">
      <w:pPr>
        <w:snapToGrid w:val="0"/>
        <w:rPr>
          <w:rFonts w:ascii="Times New Roman" w:eastAsia="新細明體" w:hAnsi="Times New Roman" w:cs="Times New Roman"/>
          <w:sz w:val="28"/>
          <w:szCs w:val="28"/>
        </w:rPr>
      </w:pPr>
      <w:r w:rsidRPr="00E21925">
        <w:rPr>
          <w:rFonts w:ascii="Times New Roman" w:eastAsia="新細明體" w:hAnsi="Times New Roman" w:cs="Times New Roman"/>
          <w:sz w:val="28"/>
          <w:szCs w:val="28"/>
        </w:rPr>
        <w:t>Q2</w:t>
      </w:r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：服裝上有一點點圖案可以嗎？</w:t>
      </w:r>
    </w:p>
    <w:p w:rsidR="00E21925" w:rsidRPr="00E21925" w:rsidRDefault="00E21925" w:rsidP="00E21925">
      <w:pPr>
        <w:snapToGrid w:val="0"/>
        <w:ind w:left="616" w:hangingChars="220" w:hanging="616"/>
        <w:rPr>
          <w:rFonts w:ascii="Times New Roman" w:eastAsia="新細明體" w:hAnsi="Times New Roman" w:cs="Times New Roman"/>
          <w:sz w:val="28"/>
          <w:szCs w:val="28"/>
        </w:rPr>
      </w:pPr>
      <w:r w:rsidRPr="00E21925">
        <w:rPr>
          <w:rFonts w:ascii="Times New Roman" w:eastAsia="新細明體" w:hAnsi="Times New Roman" w:cs="Times New Roman"/>
          <w:sz w:val="28"/>
          <w:szCs w:val="28"/>
        </w:rPr>
        <w:t>A2</w:t>
      </w:r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：為避免造成家長及學生的比較心態，服裝不能有滾邊或任何圖樣。</w:t>
      </w:r>
    </w:p>
    <w:p w:rsidR="00E21925" w:rsidRPr="00E21925" w:rsidRDefault="00E21925" w:rsidP="00E21925">
      <w:pPr>
        <w:snapToGrid w:val="0"/>
        <w:rPr>
          <w:rFonts w:ascii="Times New Roman" w:eastAsia="新細明體" w:hAnsi="Times New Roman" w:cs="Times New Roman"/>
          <w:sz w:val="28"/>
          <w:szCs w:val="28"/>
        </w:rPr>
      </w:pPr>
      <w:r w:rsidRPr="00E21925">
        <w:rPr>
          <w:rFonts w:ascii="Times New Roman" w:eastAsia="新細明體" w:hAnsi="Times New Roman" w:cs="Times New Roman"/>
          <w:sz w:val="28"/>
          <w:szCs w:val="28"/>
        </w:rPr>
        <w:t>Q3</w:t>
      </w:r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：牛仔褲也是深</w:t>
      </w:r>
      <w:proofErr w:type="gramStart"/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籃色</w:t>
      </w:r>
      <w:proofErr w:type="gramEnd"/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的可不可以穿？</w:t>
      </w:r>
    </w:p>
    <w:p w:rsidR="00E21925" w:rsidRPr="00E21925" w:rsidRDefault="00E21925" w:rsidP="00E21925">
      <w:pPr>
        <w:snapToGrid w:val="0"/>
        <w:rPr>
          <w:rFonts w:ascii="Times New Roman" w:eastAsia="新細明體" w:hAnsi="Times New Roman" w:cs="Times New Roman"/>
          <w:sz w:val="28"/>
          <w:szCs w:val="28"/>
        </w:rPr>
      </w:pPr>
      <w:r w:rsidRPr="00E21925">
        <w:rPr>
          <w:rFonts w:ascii="Times New Roman" w:eastAsia="新細明體" w:hAnsi="Times New Roman" w:cs="Times New Roman"/>
          <w:sz w:val="28"/>
          <w:szCs w:val="28"/>
        </w:rPr>
        <w:t>A3</w:t>
      </w:r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：服裝材質沒有規定，依照家長喜愛，但形式及顏色嚴格要求。</w:t>
      </w:r>
    </w:p>
    <w:p w:rsidR="00E21925" w:rsidRPr="00E21925" w:rsidRDefault="00E21925" w:rsidP="00E21925">
      <w:pPr>
        <w:snapToGrid w:val="0"/>
        <w:rPr>
          <w:rFonts w:ascii="Times New Roman" w:eastAsia="新細明體" w:hAnsi="Times New Roman" w:cs="Times New Roman"/>
          <w:sz w:val="28"/>
          <w:szCs w:val="28"/>
        </w:rPr>
      </w:pPr>
      <w:r w:rsidRPr="00E21925">
        <w:rPr>
          <w:rFonts w:ascii="Times New Roman" w:eastAsia="新細明體" w:hAnsi="Times New Roman" w:cs="Times New Roman"/>
          <w:sz w:val="28"/>
          <w:szCs w:val="28"/>
        </w:rPr>
        <w:t>Q4</w:t>
      </w:r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：為什麼不能穿涼鞋？</w:t>
      </w:r>
    </w:p>
    <w:p w:rsidR="00E21925" w:rsidRPr="00E21925" w:rsidRDefault="00E21925" w:rsidP="00E21925">
      <w:pPr>
        <w:snapToGrid w:val="0"/>
        <w:ind w:left="616" w:hangingChars="220" w:hanging="616"/>
        <w:rPr>
          <w:rFonts w:ascii="Times New Roman" w:eastAsia="新細明體" w:hAnsi="Times New Roman" w:cs="Times New Roman"/>
          <w:sz w:val="28"/>
          <w:szCs w:val="28"/>
        </w:rPr>
      </w:pPr>
      <w:r w:rsidRPr="00E21925">
        <w:rPr>
          <w:rFonts w:ascii="Times New Roman" w:eastAsia="新細明體" w:hAnsi="Times New Roman" w:cs="Times New Roman"/>
          <w:sz w:val="28"/>
          <w:szCs w:val="28"/>
        </w:rPr>
        <w:t>A4</w:t>
      </w:r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：小朋友在學校下課時間活動量大，涼鞋不易保護腳踝，容易造成受傷。</w:t>
      </w:r>
    </w:p>
    <w:p w:rsidR="00E21925" w:rsidRPr="00E21925" w:rsidRDefault="00E21925" w:rsidP="00E21925">
      <w:pPr>
        <w:snapToGrid w:val="0"/>
        <w:rPr>
          <w:rFonts w:ascii="Times New Roman" w:eastAsia="新細明體" w:hAnsi="Times New Roman" w:cs="Times New Roman"/>
          <w:sz w:val="28"/>
          <w:szCs w:val="28"/>
        </w:rPr>
      </w:pPr>
      <w:r w:rsidRPr="00E21925">
        <w:rPr>
          <w:rFonts w:ascii="Times New Roman" w:eastAsia="新細明體" w:hAnsi="Times New Roman" w:cs="Times New Roman"/>
          <w:sz w:val="28"/>
          <w:szCs w:val="28"/>
        </w:rPr>
        <w:t>Q5</w:t>
      </w:r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：冬天穿外套熱的時候為什麼不可以不拉拉鍊？</w:t>
      </w:r>
    </w:p>
    <w:p w:rsidR="00E21925" w:rsidRPr="00E21925" w:rsidRDefault="00E21925" w:rsidP="00E21925">
      <w:pPr>
        <w:snapToGrid w:val="0"/>
        <w:ind w:left="616" w:hangingChars="220" w:hanging="616"/>
        <w:rPr>
          <w:rFonts w:ascii="Times New Roman" w:eastAsia="新細明體" w:hAnsi="Times New Roman" w:cs="Times New Roman"/>
          <w:sz w:val="28"/>
          <w:szCs w:val="28"/>
        </w:rPr>
      </w:pPr>
      <w:r w:rsidRPr="00E21925">
        <w:rPr>
          <w:rFonts w:ascii="Times New Roman" w:eastAsia="新細明體" w:hAnsi="Times New Roman" w:cs="Times New Roman"/>
          <w:sz w:val="28"/>
          <w:szCs w:val="28"/>
        </w:rPr>
        <w:t>A5</w:t>
      </w:r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：冬天熱的時候請小朋友將外套脫掉，活動結束後將外套穿上以保暖；</w:t>
      </w:r>
      <w:proofErr w:type="gramStart"/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另</w:t>
      </w:r>
      <w:proofErr w:type="gramEnd"/>
      <w:r w:rsidRPr="00E21925">
        <w:rPr>
          <w:rFonts w:ascii="Times New Roman" w:eastAsia="新細明體" w:hAnsi="Times New Roman" w:cs="Times New Roman" w:hint="eastAsia"/>
          <w:sz w:val="28"/>
          <w:szCs w:val="28"/>
        </w:rPr>
        <w:t>，穿外套不拉拉鍊在活動時易造成自己或別人受傷。</w:t>
      </w:r>
    </w:p>
    <w:p w:rsidR="00840F36" w:rsidRPr="00E21925" w:rsidRDefault="00840F36"/>
    <w:sectPr w:rsidR="00840F36" w:rsidRPr="00E21925" w:rsidSect="00840F3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121" w:rsidRDefault="000C4121" w:rsidP="003A7E59">
      <w:r>
        <w:separator/>
      </w:r>
    </w:p>
  </w:endnote>
  <w:endnote w:type="continuationSeparator" w:id="0">
    <w:p w:rsidR="000C4121" w:rsidRDefault="000C4121" w:rsidP="003A7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121" w:rsidRDefault="000C4121" w:rsidP="003A7E59">
      <w:r>
        <w:separator/>
      </w:r>
    </w:p>
  </w:footnote>
  <w:footnote w:type="continuationSeparator" w:id="0">
    <w:p w:rsidR="000C4121" w:rsidRDefault="000C4121" w:rsidP="003A7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25"/>
    <w:rsid w:val="000C4121"/>
    <w:rsid w:val="003A7E59"/>
    <w:rsid w:val="00840F36"/>
    <w:rsid w:val="00E2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219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3A7E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A7E5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7E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A7E5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219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3A7E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A7E5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7E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A7E5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kledu</cp:lastModifiedBy>
  <cp:revision>2</cp:revision>
  <dcterms:created xsi:type="dcterms:W3CDTF">2012-08-22T05:53:00Z</dcterms:created>
  <dcterms:modified xsi:type="dcterms:W3CDTF">2012-08-22T05:53:00Z</dcterms:modified>
</cp:coreProperties>
</file>